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CA6" w:rsidRPr="00DA4D23" w:rsidRDefault="00467BC0" w:rsidP="00DA4D23">
      <w:pPr>
        <w:jc w:val="center"/>
        <w:rPr>
          <w:rFonts w:ascii="Times New Roman" w:hAnsi="Times New Roman" w:cs="Times New Roman"/>
          <w:b/>
          <w:color w:val="3D3D3D"/>
          <w:sz w:val="24"/>
          <w:szCs w:val="24"/>
          <w:shd w:val="clear" w:color="auto" w:fill="FFFFFF"/>
        </w:rPr>
      </w:pPr>
      <w:r w:rsidRPr="00DA4D23">
        <w:rPr>
          <w:rFonts w:ascii="Times New Roman" w:hAnsi="Times New Roman" w:cs="Times New Roman"/>
          <w:b/>
          <w:color w:val="3D3D3D"/>
          <w:sz w:val="24"/>
          <w:szCs w:val="24"/>
          <w:shd w:val="clear" w:color="auto" w:fill="FFFFFF"/>
        </w:rPr>
        <w:t>Полное  наименование: Филиал казенного учреждения социального обслуживания Удмуртской Республики «Республиканский социально-реабилитационный центр для несовершеннолетних» «Канифольный детский дом-интернат для умственно отсталых детей»</w:t>
      </w:r>
    </w:p>
    <w:p w:rsidR="00467BC0" w:rsidRPr="00DA4D23" w:rsidRDefault="00467BC0" w:rsidP="00386D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4D23">
        <w:rPr>
          <w:rFonts w:ascii="Times New Roman" w:hAnsi="Times New Roman" w:cs="Times New Roman"/>
          <w:b/>
          <w:sz w:val="24"/>
          <w:szCs w:val="24"/>
        </w:rPr>
        <w:t>Сокращенное наименование:</w:t>
      </w:r>
      <w:r w:rsidR="00926738" w:rsidRPr="00DA4D23">
        <w:rPr>
          <w:rFonts w:ascii="Times New Roman" w:hAnsi="Times New Roman" w:cs="Times New Roman"/>
          <w:b/>
          <w:color w:val="3D3D3D"/>
          <w:sz w:val="24"/>
          <w:szCs w:val="24"/>
          <w:shd w:val="clear" w:color="auto" w:fill="FFFFFF"/>
        </w:rPr>
        <w:t xml:space="preserve"> Филиал </w:t>
      </w:r>
      <w:proofErr w:type="gramStart"/>
      <w:r w:rsidR="00926738" w:rsidRPr="00DA4D23">
        <w:rPr>
          <w:rFonts w:ascii="Times New Roman" w:hAnsi="Times New Roman" w:cs="Times New Roman"/>
          <w:b/>
          <w:color w:val="3D3D3D"/>
          <w:sz w:val="24"/>
          <w:szCs w:val="24"/>
          <w:shd w:val="clear" w:color="auto" w:fill="FFFFFF"/>
        </w:rPr>
        <w:t>Республиканского</w:t>
      </w:r>
      <w:proofErr w:type="gramEnd"/>
      <w:r w:rsidR="00926738" w:rsidRPr="00DA4D23">
        <w:rPr>
          <w:rFonts w:ascii="Times New Roman" w:hAnsi="Times New Roman" w:cs="Times New Roman"/>
          <w:b/>
          <w:color w:val="3D3D3D"/>
          <w:sz w:val="24"/>
          <w:szCs w:val="24"/>
          <w:shd w:val="clear" w:color="auto" w:fill="FFFFFF"/>
        </w:rPr>
        <w:t xml:space="preserve"> СРЦН «Канифольный ДДИ»</w:t>
      </w:r>
    </w:p>
    <w:p w:rsidR="00467BC0" w:rsidRDefault="00BB1779" w:rsidP="00DA4D23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Фактический адрес:</w:t>
      </w:r>
      <w:r w:rsid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403FA" w:rsidRP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427104, 426004, Российская Федерация, Удмуртская Республика, </w:t>
      </w:r>
      <w:proofErr w:type="spellStart"/>
      <w:r w:rsidR="005403FA" w:rsidRP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>Якшур-Бодьинский</w:t>
      </w:r>
      <w:proofErr w:type="spellEnd"/>
      <w:r w:rsidR="005403FA" w:rsidRP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район, село Канифольный, улица Нагорная, дом</w:t>
      </w:r>
      <w:r w:rsid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403FA" w:rsidRPr="00DA4D23"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</w:p>
    <w:p w:rsidR="00EC673A" w:rsidRDefault="00BB1779" w:rsidP="00EC673A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На территории филиала</w:t>
      </w:r>
      <w:r w:rsidR="00D436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общей площадью </w:t>
      </w:r>
      <w:r w:rsidR="00D436FE">
        <w:rPr>
          <w:rFonts w:ascii="Times New Roman" w:eastAsia="Times New Roman" w:hAnsi="Times New Roman" w:cs="Times New Roman"/>
        </w:rPr>
        <w:t>33382, 19  кв.м.</w:t>
      </w:r>
      <w:r w:rsidR="00D436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расположено</w:t>
      </w:r>
      <w:r w:rsidR="00EC673A"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EC673A" w:rsidRDefault="00EC673A" w:rsidP="00EC67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BB1779" w:rsidRPr="00BB1779">
        <w:rPr>
          <w:rFonts w:ascii="Times New Roman" w:hAnsi="Times New Roman" w:cs="Times New Roman"/>
          <w:sz w:val="24"/>
          <w:szCs w:val="24"/>
        </w:rPr>
        <w:t>Спальный корпус на 201 место-объект специализированного жилищного фонда</w:t>
      </w:r>
      <w:r w:rsidR="00BB1779">
        <w:rPr>
          <w:rFonts w:ascii="Times New Roman" w:hAnsi="Times New Roman" w:cs="Times New Roman"/>
          <w:sz w:val="24"/>
          <w:szCs w:val="24"/>
        </w:rPr>
        <w:t>, 1969 года постройки, двухэтажное кирпи</w:t>
      </w:r>
      <w:r>
        <w:rPr>
          <w:rFonts w:ascii="Times New Roman" w:hAnsi="Times New Roman" w:cs="Times New Roman"/>
          <w:sz w:val="24"/>
          <w:szCs w:val="24"/>
        </w:rPr>
        <w:t>чное здание площадью 3130 кв.м.;</w:t>
      </w:r>
    </w:p>
    <w:p w:rsidR="00BB1779" w:rsidRDefault="00EC673A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B1779" w:rsidRPr="00EC673A">
        <w:rPr>
          <w:rFonts w:ascii="Times New Roman" w:hAnsi="Times New Roman" w:cs="Times New Roman"/>
          <w:sz w:val="24"/>
          <w:szCs w:val="24"/>
        </w:rPr>
        <w:t xml:space="preserve"> Спальный корпус на 120 мест</w:t>
      </w:r>
      <w:r w:rsidRPr="00EC673A">
        <w:rPr>
          <w:rFonts w:ascii="Times New Roman" w:hAnsi="Times New Roman" w:cs="Times New Roman"/>
          <w:sz w:val="24"/>
          <w:szCs w:val="24"/>
        </w:rPr>
        <w:t xml:space="preserve"> – объект специализированного жилищного фонда, 2001 года постройки, двухэтажное кирпичное здание площадью 2655,50 кв.м.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C673A" w:rsidRDefault="00D436FE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C673A">
        <w:rPr>
          <w:rFonts w:ascii="Times New Roman" w:hAnsi="Times New Roman" w:cs="Times New Roman"/>
          <w:sz w:val="24"/>
          <w:szCs w:val="24"/>
        </w:rPr>
        <w:t>. Мастерская на 25 мест</w:t>
      </w:r>
      <w:r w:rsidR="00CF67E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1987 года постройки, общей площадью 670,30 кв.м.;</w:t>
      </w:r>
    </w:p>
    <w:p w:rsidR="00D436FE" w:rsidRDefault="00D436FE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843318">
        <w:rPr>
          <w:rFonts w:ascii="Times New Roman" w:hAnsi="Times New Roman" w:cs="Times New Roman"/>
          <w:sz w:val="24"/>
          <w:szCs w:val="24"/>
        </w:rPr>
        <w:t xml:space="preserve"> Баня – 1970 года постройки, общей площадью 115,5 кв</w:t>
      </w:r>
      <w:proofErr w:type="gramStart"/>
      <w:r w:rsidR="00843318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843318">
        <w:rPr>
          <w:rFonts w:ascii="Times New Roman" w:hAnsi="Times New Roman" w:cs="Times New Roman"/>
          <w:sz w:val="24"/>
          <w:szCs w:val="24"/>
        </w:rPr>
        <w:t>;</w:t>
      </w:r>
    </w:p>
    <w:p w:rsidR="00843318" w:rsidRDefault="002B3FDD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843318">
        <w:rPr>
          <w:rFonts w:ascii="Times New Roman" w:hAnsi="Times New Roman" w:cs="Times New Roman"/>
          <w:sz w:val="24"/>
          <w:szCs w:val="24"/>
        </w:rPr>
        <w:t>Котельная, прачечная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843318">
        <w:rPr>
          <w:rFonts w:ascii="Times New Roman" w:hAnsi="Times New Roman" w:cs="Times New Roman"/>
          <w:sz w:val="24"/>
          <w:szCs w:val="24"/>
        </w:rPr>
        <w:t xml:space="preserve"> 1977 года постройки, общей площадью </w:t>
      </w:r>
      <w:r>
        <w:rPr>
          <w:rFonts w:ascii="Times New Roman" w:hAnsi="Times New Roman" w:cs="Times New Roman"/>
          <w:sz w:val="24"/>
          <w:szCs w:val="24"/>
        </w:rPr>
        <w:t>246,7 кв.м.;</w:t>
      </w:r>
    </w:p>
    <w:p w:rsidR="002B3FDD" w:rsidRDefault="002B3FDD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Столярная мастерская, 1973 года постройки, общей площадью 63,4 кв.м.</w:t>
      </w:r>
    </w:p>
    <w:p w:rsidR="002B3FDD" w:rsidRDefault="002B3FDD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3FDD" w:rsidRDefault="002B3FDD" w:rsidP="00EC67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Вход на территорию оборудован контрольно пропускным пунктом.</w:t>
      </w:r>
    </w:p>
    <w:p w:rsidR="002B3FDD" w:rsidRPr="00EC673A" w:rsidRDefault="002B3FDD" w:rsidP="00386DAB">
      <w:pPr>
        <w:spacing w:after="0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5132" cy="2665562"/>
            <wp:effectExtent l="0" t="0" r="0" b="1905"/>
            <wp:docPr id="5" name="Рисунок 5" descr="C:\Users\20D65~1\AppData\Local\Temp\7zEC351CDC2\изображение_viber_2023-09-21_15-30-44-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D65~1\AppData\Local\Temp\7zEC351CDC2\изображение_viber_2023-09-21_15-30-44-5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25" cy="26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79" w:rsidRDefault="00BB1779">
      <w:pPr>
        <w:rPr>
          <w:rFonts w:ascii="Times New Roman" w:hAnsi="Times New Roman" w:cs="Times New Roman"/>
          <w:b/>
          <w:color w:val="3D3D3D"/>
          <w:sz w:val="24"/>
          <w:szCs w:val="24"/>
        </w:rPr>
      </w:pPr>
    </w:p>
    <w:p w:rsidR="00386DAB" w:rsidRPr="001A168D" w:rsidRDefault="006A1A8F" w:rsidP="006A1A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F76F5">
        <w:rPr>
          <w:rFonts w:ascii="Times New Roman" w:hAnsi="Times New Roman" w:cs="Times New Roman"/>
          <w:sz w:val="24"/>
          <w:szCs w:val="24"/>
        </w:rPr>
        <w:t xml:space="preserve">Въезд на территорию интерната </w:t>
      </w:r>
      <w:r>
        <w:rPr>
          <w:rFonts w:ascii="Times New Roman" w:hAnsi="Times New Roman" w:cs="Times New Roman"/>
          <w:sz w:val="24"/>
          <w:szCs w:val="24"/>
        </w:rPr>
        <w:t>оборудован шлагбаумам. Имеется парковочная площадка для автомобилей. На этой площадке обустроено место для</w:t>
      </w:r>
      <w:r w:rsidR="00BC57FE">
        <w:rPr>
          <w:rFonts w:ascii="Times New Roman" w:hAnsi="Times New Roman" w:cs="Times New Roman"/>
          <w:sz w:val="24"/>
          <w:szCs w:val="24"/>
        </w:rPr>
        <w:t xml:space="preserve"> автомашин инвалидов учреждения (1 место).</w:t>
      </w: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386DAB" w:rsidRPr="00386DAB" w:rsidRDefault="00386DAB">
      <w:pPr>
        <w:rPr>
          <w:rFonts w:ascii="Times New Roman" w:hAnsi="Times New Roman" w:cs="Times New Roman"/>
          <w:color w:val="3D3D3D"/>
          <w:sz w:val="24"/>
          <w:szCs w:val="24"/>
        </w:rPr>
      </w:pPr>
      <w:r w:rsidRPr="00386DAB">
        <w:rPr>
          <w:rFonts w:ascii="Times New Roman" w:hAnsi="Times New Roman" w:cs="Times New Roman"/>
          <w:color w:val="3D3D3D"/>
          <w:sz w:val="24"/>
          <w:szCs w:val="24"/>
        </w:rPr>
        <w:lastRenderedPageBreak/>
        <w:t>Вход в здания оборудован пандусами и поручнями</w:t>
      </w:r>
    </w:p>
    <w:p w:rsidR="00BB1779" w:rsidRDefault="002B3FDD">
      <w:pPr>
        <w:rPr>
          <w:rFonts w:ascii="Times New Roman" w:hAnsi="Times New Roman" w:cs="Times New Roman"/>
          <w:b/>
          <w:color w:val="3D3D3D"/>
          <w:sz w:val="24"/>
          <w:szCs w:val="24"/>
        </w:rPr>
      </w:pP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881223" cy="2449901"/>
            <wp:effectExtent l="0" t="0" r="0" b="7620"/>
            <wp:docPr id="6" name="Рисунок 6" descr="C:\Users\20D65~1\AppData\Local\Temp\7zEC3577995\изображение_viber_2023-09-21_15-26-46-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D65~1\AppData\Local\Temp\7zEC3577995\изображение_viber_2023-09-21_15-26-46-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24" cy="24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AB"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691442" cy="2708694"/>
            <wp:effectExtent l="0" t="0" r="0" b="0"/>
            <wp:docPr id="7" name="Рисунок 7" descr="C:\Users\20D65~1\AppData\Local\Temp\7zEC35CB756\изображение_viber_2023-09-21_15-28-29-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D65~1\AppData\Local\Temp\7zEC35CB756\изображение_viber_2023-09-21_15-28-29-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47" cy="27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6DAB"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5529532" cy="2466272"/>
            <wp:effectExtent l="0" t="0" r="0" b="0"/>
            <wp:docPr id="8" name="Рисунок 8" descr="C:\Users\20D65~1\AppData\Local\Temp\7zEC354CB16\изображение_viber_2023-09-21_15-28-48-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D65~1\AppData\Local\Temp\7zEC354CB16\изображение_viber_2023-09-21_15-28-48-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12" cy="24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3BA" w:rsidRDefault="008F73BA">
      <w:pPr>
        <w:rPr>
          <w:rFonts w:ascii="Times New Roman" w:hAnsi="Times New Roman" w:cs="Times New Roman"/>
          <w:b/>
          <w:color w:val="3D3D3D"/>
          <w:sz w:val="24"/>
          <w:szCs w:val="24"/>
        </w:rPr>
      </w:pPr>
    </w:p>
    <w:p w:rsidR="00BB1779" w:rsidRDefault="00BB1779">
      <w:pPr>
        <w:rPr>
          <w:rFonts w:ascii="Times New Roman" w:hAnsi="Times New Roman" w:cs="Times New Roman"/>
          <w:b/>
          <w:color w:val="3D3D3D"/>
          <w:sz w:val="24"/>
          <w:szCs w:val="24"/>
        </w:rPr>
      </w:pPr>
    </w:p>
    <w:p w:rsidR="00BB1779" w:rsidRPr="00881A3C" w:rsidRDefault="00881A3C" w:rsidP="00881A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1A3C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8F1BE0" w:rsidRPr="00881A3C">
        <w:rPr>
          <w:rFonts w:ascii="Times New Roman" w:hAnsi="Times New Roman" w:cs="Times New Roman"/>
          <w:sz w:val="24"/>
          <w:szCs w:val="24"/>
        </w:rPr>
        <w:t>При входе в здания имеется вывеска с указанием наименования учреждения с тактильным обозначениями азбукой Брайля</w:t>
      </w:r>
      <w:r w:rsidRPr="00881A3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81A3C" w:rsidRDefault="00881A3C" w:rsidP="00881A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1A3C">
        <w:rPr>
          <w:rFonts w:ascii="Times New Roman" w:hAnsi="Times New Roman" w:cs="Times New Roman"/>
          <w:sz w:val="24"/>
          <w:szCs w:val="24"/>
        </w:rPr>
        <w:t xml:space="preserve">      Учреждение оснащено всеми коммунально-бытового благоустройства, телефонной связью, имеется доступ к сети интернет, помещения учреждения соответствуют санитарно - </w:t>
      </w:r>
      <w:proofErr w:type="gramStart"/>
      <w:r w:rsidRPr="00881A3C">
        <w:rPr>
          <w:rFonts w:ascii="Times New Roman" w:hAnsi="Times New Roman" w:cs="Times New Roman"/>
          <w:sz w:val="24"/>
          <w:szCs w:val="24"/>
        </w:rPr>
        <w:t>гигиеническим</w:t>
      </w:r>
      <w:proofErr w:type="gramEnd"/>
      <w:r w:rsidRPr="00881A3C">
        <w:rPr>
          <w:rFonts w:ascii="Times New Roman" w:hAnsi="Times New Roman" w:cs="Times New Roman"/>
          <w:sz w:val="24"/>
          <w:szCs w:val="24"/>
        </w:rPr>
        <w:t xml:space="preserve"> требованиями и требования противопожарной безопасности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1A3C" w:rsidRDefault="00881A3C" w:rsidP="00881A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81A3C" w:rsidRDefault="001A168D" w:rsidP="00881A3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81A3C">
        <w:rPr>
          <w:rFonts w:ascii="Times New Roman" w:hAnsi="Times New Roman" w:cs="Times New Roman"/>
          <w:sz w:val="24"/>
          <w:szCs w:val="24"/>
        </w:rPr>
        <w:t>В коридорах детского дома-интерната</w:t>
      </w:r>
      <w:r w:rsidR="00423EB5">
        <w:rPr>
          <w:rFonts w:ascii="Times New Roman" w:hAnsi="Times New Roman" w:cs="Times New Roman"/>
          <w:sz w:val="24"/>
          <w:szCs w:val="24"/>
        </w:rPr>
        <w:t xml:space="preserve"> расположены информационные сте</w:t>
      </w:r>
      <w:r w:rsidR="00881A3C">
        <w:rPr>
          <w:rFonts w:ascii="Times New Roman" w:hAnsi="Times New Roman" w:cs="Times New Roman"/>
          <w:sz w:val="24"/>
          <w:szCs w:val="24"/>
        </w:rPr>
        <w:t>нды, содержащие информацию об инт</w:t>
      </w:r>
      <w:r w:rsidR="00423EB5">
        <w:rPr>
          <w:rFonts w:ascii="Times New Roman" w:hAnsi="Times New Roman" w:cs="Times New Roman"/>
          <w:sz w:val="24"/>
          <w:szCs w:val="24"/>
        </w:rPr>
        <w:t>е</w:t>
      </w:r>
      <w:r w:rsidR="00881A3C">
        <w:rPr>
          <w:rFonts w:ascii="Times New Roman" w:hAnsi="Times New Roman" w:cs="Times New Roman"/>
          <w:sz w:val="24"/>
          <w:szCs w:val="24"/>
        </w:rPr>
        <w:t>рнате, режиме работы, порядке и условиях оказания услуг; перечень оказываемых соци</w:t>
      </w:r>
      <w:r w:rsidR="00423EB5">
        <w:rPr>
          <w:rFonts w:ascii="Times New Roman" w:hAnsi="Times New Roman" w:cs="Times New Roman"/>
          <w:sz w:val="24"/>
          <w:szCs w:val="24"/>
        </w:rPr>
        <w:t>альных услуг, а также учредительные документы,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23EB5">
        <w:rPr>
          <w:rFonts w:ascii="Times New Roman" w:hAnsi="Times New Roman" w:cs="Times New Roman"/>
          <w:sz w:val="24"/>
          <w:szCs w:val="24"/>
        </w:rPr>
        <w:t>лицензии. Нормативно-правовые документы, регламентирующие деятельность учреждения</w:t>
      </w:r>
      <w:r w:rsidR="0021023E">
        <w:rPr>
          <w:rFonts w:ascii="Times New Roman" w:hAnsi="Times New Roman" w:cs="Times New Roman"/>
          <w:sz w:val="24"/>
          <w:szCs w:val="24"/>
        </w:rPr>
        <w:t>.</w:t>
      </w:r>
    </w:p>
    <w:p w:rsidR="001A168D" w:rsidRDefault="001A168D" w:rsidP="00881A3C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A168D" w:rsidRPr="00881A3C" w:rsidRDefault="001A168D" w:rsidP="00881A3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2596" cy="3226280"/>
            <wp:effectExtent l="0" t="0" r="4445" b="0"/>
            <wp:docPr id="10" name="Рисунок 10" descr="C:\Users\Бухгалтер 2\Desktop\доступность\16981308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 2\Desktop\доступность\16981308109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74" cy="32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3321" cy="3179135"/>
            <wp:effectExtent l="0" t="0" r="1905" b="2540"/>
            <wp:docPr id="11" name="Рисунок 11" descr="C:\Users\20D65~1\AppData\Local\Temp\7zE87317E68\6e241232b6462bf5370e84d4648862f9bbabb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D65~1\AppData\Local\Temp\7zE87317E68\6e241232b6462bf5370e84d4648862f9bbabb67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64" cy="318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79" w:rsidRPr="00881A3C" w:rsidRDefault="00BB1779">
      <w:pPr>
        <w:rPr>
          <w:rFonts w:ascii="Times New Roman" w:hAnsi="Times New Roman" w:cs="Times New Roman"/>
          <w:b/>
          <w:sz w:val="24"/>
          <w:szCs w:val="24"/>
        </w:rPr>
      </w:pPr>
    </w:p>
    <w:p w:rsidR="008F1BE0" w:rsidRDefault="001A168D">
      <w:pPr>
        <w:rPr>
          <w:rFonts w:ascii="Times New Roman" w:hAnsi="Times New Roman" w:cs="Times New Roman"/>
          <w:b/>
          <w:color w:val="3D3D3D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998381" cy="2656935"/>
            <wp:effectExtent l="0" t="0" r="0" b="0"/>
            <wp:docPr id="12" name="Рисунок 12" descr="C:\Users\20D65~1\AppData\Local\Temp\7zE8736A048\f3a16a1510654962a1100a596536ed1782639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D65~1\AppData\Local\Temp\7zE8736A048\f3a16a1510654962a1100a596536ed1782639cf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61" cy="2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F54">
        <w:rPr>
          <w:rFonts w:ascii="Times New Roman" w:hAnsi="Times New Roman" w:cs="Times New Roman"/>
          <w:b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413591" cy="2656896"/>
            <wp:effectExtent l="0" t="0" r="6350" b="0"/>
            <wp:docPr id="22" name="Рисунок 22" descr="C:\Users\Бухгалтер 2\Desktop\доступность\Доступность\IMG-aa2f66f41a7363c8def353467f4c28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ухгалтер 2\Desktop\доступность\Доступность\IMG-aa2f66f41a7363c8def353467f4c2828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44" cy="266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5F" w:rsidRDefault="002B1D5F" w:rsidP="002B1D5F">
      <w:pPr>
        <w:rPr>
          <w:rFonts w:ascii="Times New Roman" w:hAnsi="Times New Roman" w:cs="Times New Roman"/>
          <w:b/>
          <w:color w:val="3D3D3D"/>
          <w:sz w:val="24"/>
          <w:szCs w:val="24"/>
        </w:rPr>
      </w:pPr>
    </w:p>
    <w:p w:rsidR="00DA779B" w:rsidRPr="0021023E" w:rsidRDefault="002E0021" w:rsidP="002B1D5F">
      <w:pPr>
        <w:rPr>
          <w:rFonts w:ascii="Times New Roman" w:hAnsi="Times New Roman" w:cs="Times New Roman"/>
          <w:b/>
          <w:sz w:val="24"/>
          <w:szCs w:val="24"/>
        </w:rPr>
      </w:pPr>
      <w:r w:rsidRPr="0021023E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8F73BA" w:rsidRPr="0021023E">
        <w:rPr>
          <w:rFonts w:ascii="Times New Roman" w:hAnsi="Times New Roman" w:cs="Times New Roman"/>
          <w:b/>
          <w:sz w:val="24"/>
          <w:szCs w:val="24"/>
        </w:rPr>
        <w:t>зданиях имеются помещения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b/>
          <w:sz w:val="24"/>
          <w:szCs w:val="24"/>
        </w:rPr>
        <w:t>-</w:t>
      </w:r>
      <w:r w:rsidRPr="0021023E">
        <w:rPr>
          <w:rFonts w:ascii="Times New Roman" w:hAnsi="Times New Roman" w:cs="Times New Roman"/>
          <w:sz w:val="24"/>
          <w:szCs w:val="24"/>
        </w:rPr>
        <w:t>пищеблок, оборудованный в соответствии с требованиями санитарного законодательства;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 кабинеты специалистов (логопеда, психолога)</w:t>
      </w:r>
      <w:r w:rsidR="00485F21" w:rsidRPr="0021023E">
        <w:rPr>
          <w:rFonts w:ascii="Times New Roman" w:hAnsi="Times New Roman" w:cs="Times New Roman"/>
          <w:sz w:val="24"/>
          <w:szCs w:val="24"/>
        </w:rPr>
        <w:t>;</w:t>
      </w:r>
    </w:p>
    <w:p w:rsidR="00485F21" w:rsidRPr="0021023E" w:rsidRDefault="00485F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-сенсорная комната;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-медицински</w:t>
      </w:r>
      <w:r w:rsidR="008F73BA" w:rsidRPr="0021023E">
        <w:rPr>
          <w:rFonts w:ascii="Times New Roman" w:hAnsi="Times New Roman" w:cs="Times New Roman"/>
          <w:sz w:val="24"/>
          <w:szCs w:val="24"/>
        </w:rPr>
        <w:t>е</w:t>
      </w:r>
      <w:r w:rsidRPr="0021023E">
        <w:rPr>
          <w:rFonts w:ascii="Times New Roman" w:hAnsi="Times New Roman" w:cs="Times New Roman"/>
          <w:sz w:val="24"/>
          <w:szCs w:val="24"/>
        </w:rPr>
        <w:t xml:space="preserve"> кабинет</w:t>
      </w:r>
      <w:r w:rsidR="008F73BA" w:rsidRPr="0021023E">
        <w:rPr>
          <w:rFonts w:ascii="Times New Roman" w:hAnsi="Times New Roman" w:cs="Times New Roman"/>
          <w:sz w:val="24"/>
          <w:szCs w:val="24"/>
        </w:rPr>
        <w:t>ы</w:t>
      </w:r>
      <w:r w:rsidR="0021023E">
        <w:rPr>
          <w:rFonts w:ascii="Times New Roman" w:hAnsi="Times New Roman" w:cs="Times New Roman"/>
          <w:sz w:val="24"/>
          <w:szCs w:val="24"/>
        </w:rPr>
        <w:t xml:space="preserve"> (ординаторская, медицинские посты)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 СБО;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-ЛФК;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21023E">
        <w:rPr>
          <w:rFonts w:ascii="Times New Roman" w:hAnsi="Times New Roman" w:cs="Times New Roman"/>
          <w:sz w:val="24"/>
          <w:szCs w:val="24"/>
        </w:rPr>
        <w:t>физиокабинет</w:t>
      </w:r>
      <w:r w:rsidR="008F73BA" w:rsidRPr="0021023E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Pr="0021023E">
        <w:rPr>
          <w:rFonts w:ascii="Times New Roman" w:hAnsi="Times New Roman" w:cs="Times New Roman"/>
          <w:sz w:val="24"/>
          <w:szCs w:val="24"/>
        </w:rPr>
        <w:t>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 xml:space="preserve">- </w:t>
      </w:r>
      <w:r w:rsidR="0021023E">
        <w:rPr>
          <w:rFonts w:ascii="Times New Roman" w:hAnsi="Times New Roman" w:cs="Times New Roman"/>
          <w:sz w:val="24"/>
          <w:szCs w:val="24"/>
        </w:rPr>
        <w:t>ш</w:t>
      </w:r>
      <w:r w:rsidRPr="0021023E">
        <w:rPr>
          <w:rFonts w:ascii="Times New Roman" w:hAnsi="Times New Roman" w:cs="Times New Roman"/>
          <w:sz w:val="24"/>
          <w:szCs w:val="24"/>
        </w:rPr>
        <w:t>вейная мастерская;</w:t>
      </w:r>
    </w:p>
    <w:p w:rsidR="002E0021" w:rsidRPr="0021023E" w:rsidRDefault="002E00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-столовая</w:t>
      </w:r>
    </w:p>
    <w:p w:rsidR="00485F21" w:rsidRPr="0021023E" w:rsidRDefault="00065DD6" w:rsidP="00065DD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D3D3D"/>
          <w:sz w:val="24"/>
          <w:szCs w:val="24"/>
        </w:rPr>
        <w:t>-</w:t>
      </w:r>
      <w:r w:rsidR="002E0021" w:rsidRPr="0021023E">
        <w:rPr>
          <w:rFonts w:ascii="Times New Roman" w:hAnsi="Times New Roman" w:cs="Times New Roman"/>
          <w:sz w:val="24"/>
          <w:szCs w:val="24"/>
        </w:rPr>
        <w:t>спальные помещения</w:t>
      </w:r>
      <w:r w:rsidR="00485F21" w:rsidRPr="0021023E">
        <w:rPr>
          <w:rFonts w:ascii="Times New Roman" w:hAnsi="Times New Roman" w:cs="Times New Roman"/>
          <w:sz w:val="24"/>
          <w:szCs w:val="24"/>
        </w:rPr>
        <w:t xml:space="preserve">, оборудованы мебелью: шкафы для хранения одежды, белья, обуви, столами и стульями (количество соответствует количеству </w:t>
      </w:r>
      <w:proofErr w:type="gramStart"/>
      <w:r w:rsidR="00485F21" w:rsidRPr="0021023E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="00485F21" w:rsidRPr="0021023E">
        <w:rPr>
          <w:rFonts w:ascii="Times New Roman" w:hAnsi="Times New Roman" w:cs="Times New Roman"/>
          <w:sz w:val="24"/>
          <w:szCs w:val="24"/>
        </w:rPr>
        <w:t xml:space="preserve">), спальные кровати, зеркала. Каждое спальное помещение </w:t>
      </w:r>
      <w:proofErr w:type="gramStart"/>
      <w:r w:rsidR="00485F21" w:rsidRPr="0021023E">
        <w:rPr>
          <w:rFonts w:ascii="Times New Roman" w:hAnsi="Times New Roman" w:cs="Times New Roman"/>
          <w:sz w:val="24"/>
          <w:szCs w:val="24"/>
        </w:rPr>
        <w:t>оснащена</w:t>
      </w:r>
      <w:proofErr w:type="gramEnd"/>
      <w:r w:rsidR="00485F21" w:rsidRPr="0021023E">
        <w:rPr>
          <w:rFonts w:ascii="Times New Roman" w:hAnsi="Times New Roman" w:cs="Times New Roman"/>
          <w:sz w:val="24"/>
          <w:szCs w:val="24"/>
        </w:rPr>
        <w:t xml:space="preserve"> настенным </w:t>
      </w:r>
      <w:proofErr w:type="spellStart"/>
      <w:r w:rsidR="00485F21" w:rsidRPr="0021023E">
        <w:rPr>
          <w:rFonts w:ascii="Times New Roman" w:hAnsi="Times New Roman" w:cs="Times New Roman"/>
          <w:sz w:val="24"/>
          <w:szCs w:val="24"/>
        </w:rPr>
        <w:t>рециркул</w:t>
      </w:r>
      <w:r w:rsidR="006D02F0" w:rsidRPr="0021023E">
        <w:rPr>
          <w:rFonts w:ascii="Times New Roman" w:hAnsi="Times New Roman" w:cs="Times New Roman"/>
          <w:sz w:val="24"/>
          <w:szCs w:val="24"/>
        </w:rPr>
        <w:t>ятором</w:t>
      </w:r>
      <w:proofErr w:type="spellEnd"/>
      <w:r w:rsidR="006D02F0" w:rsidRPr="0021023E">
        <w:rPr>
          <w:rFonts w:ascii="Times New Roman" w:hAnsi="Times New Roman" w:cs="Times New Roman"/>
          <w:sz w:val="24"/>
          <w:szCs w:val="24"/>
        </w:rPr>
        <w:t>;</w:t>
      </w:r>
    </w:p>
    <w:p w:rsidR="006D02F0" w:rsidRPr="0021023E" w:rsidRDefault="006D02F0" w:rsidP="00065D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-классы;</w:t>
      </w:r>
    </w:p>
    <w:p w:rsidR="002E0021" w:rsidRPr="0021023E" w:rsidRDefault="00485F21" w:rsidP="00065DD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E0021" w:rsidRPr="0021023E">
        <w:rPr>
          <w:rFonts w:ascii="Times New Roman" w:hAnsi="Times New Roman" w:cs="Times New Roman"/>
          <w:sz w:val="24"/>
          <w:szCs w:val="24"/>
        </w:rPr>
        <w:t>санузел</w:t>
      </w:r>
      <w:r w:rsidR="008F73BA" w:rsidRPr="0021023E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8F73BA" w:rsidRPr="0021023E">
        <w:rPr>
          <w:rFonts w:ascii="Times New Roman" w:hAnsi="Times New Roman" w:cs="Times New Roman"/>
          <w:sz w:val="24"/>
          <w:szCs w:val="24"/>
        </w:rPr>
        <w:t>, ванные комнаты;</w:t>
      </w:r>
    </w:p>
    <w:p w:rsidR="008F73BA" w:rsidRPr="0021023E" w:rsidRDefault="008F73BA" w:rsidP="002B1D5F">
      <w:pPr>
        <w:rPr>
          <w:rFonts w:ascii="Times New Roman" w:hAnsi="Times New Roman" w:cs="Times New Roman"/>
          <w:sz w:val="24"/>
          <w:szCs w:val="24"/>
        </w:rPr>
      </w:pPr>
      <w:r w:rsidRPr="0021023E">
        <w:rPr>
          <w:rFonts w:ascii="Times New Roman" w:hAnsi="Times New Roman" w:cs="Times New Roman"/>
          <w:sz w:val="24"/>
          <w:szCs w:val="24"/>
        </w:rPr>
        <w:t>-стоматологический кабинет;</w:t>
      </w:r>
    </w:p>
    <w:p w:rsidR="002E0021" w:rsidRDefault="006D02F0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lastRenderedPageBreak/>
        <w:drawing>
          <wp:inline distT="0" distB="0" distL="0" distR="0">
            <wp:extent cx="2860158" cy="2782857"/>
            <wp:effectExtent l="0" t="0" r="0" b="0"/>
            <wp:docPr id="16" name="Рисунок 16" descr="C:\Users\Бухгалтер 2\Desktop\доступность\Доступность\Зона отдыха\14258aa5b55d7fe22a11aeda09f11a1ef4b09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 2\Desktop\доступность\Доступность\Зона отдыха\14258aa5b55d7fe22a11aeda09f11a1ef4b0969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08" cy="27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 wp14:anchorId="359CB3C3" wp14:editId="57A91A6D">
            <wp:extent cx="2870791" cy="2781738"/>
            <wp:effectExtent l="0" t="0" r="6350" b="0"/>
            <wp:docPr id="17" name="Рисунок 17" descr="C:\Users\Бухгалтер 2\Desktop\доступность\Доступность\Зона отдыха\ec72b03062e6d1428f196eab7d6796d05a136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 2\Desktop\доступность\Доступность\Зона отдыха\ec72b03062e6d1428f196eab7d6796d05a136a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76" cy="27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21" w:rsidRDefault="00485F21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485F21" w:rsidRDefault="00BE2A06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512717" wp14:editId="41555806">
            <wp:extent cx="2600325" cy="2390775"/>
            <wp:effectExtent l="19050" t="0" r="9525" b="0"/>
            <wp:docPr id="20" name="Рисунок 20" descr="P1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000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2B4B3B" wp14:editId="43F1D9F2">
            <wp:extent cx="2905125" cy="2324100"/>
            <wp:effectExtent l="19050" t="0" r="9525" b="0"/>
            <wp:docPr id="21" name="Рисунок 21" descr="P1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1000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21" w:rsidRDefault="00065DD6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 wp14:anchorId="0FB24C25" wp14:editId="461FE8B4">
            <wp:extent cx="5550195" cy="3636334"/>
            <wp:effectExtent l="0" t="0" r="0" b="2540"/>
            <wp:docPr id="24" name="Рисунок 24" descr="C:\Users\Бухгалтер 2\Desktop\доступность\Доступность\6aba873e7995aa1707857544da86d3ceb15a69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ухгалтер 2\Desktop\доступность\Доступность\6aba873e7995aa1707857544da86d3ceb15a696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525" cy="363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21" w:rsidRDefault="00485F21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485F21" w:rsidRDefault="00485F21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485F21" w:rsidRDefault="00485F21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485F21" w:rsidRDefault="0021023E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>
            <wp:extent cx="2721935" cy="2668772"/>
            <wp:effectExtent l="0" t="0" r="2540" b="0"/>
            <wp:docPr id="26" name="Рисунок 26" descr="C:\Users\Бухгалтер 2\Desktop\доступность\Доступность\IMG-c528d0b186069dfade221460349b0b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галтер 2\Desktop\доступность\Доступность\IMG-c528d0b186069dfade221460349b0b0c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63" cy="26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D3D3D"/>
          <w:sz w:val="24"/>
          <w:szCs w:val="24"/>
          <w:lang w:eastAsia="ru-RU"/>
        </w:rPr>
        <w:drawing>
          <wp:inline distT="0" distB="0" distL="0" distR="0" wp14:anchorId="08683AB6" wp14:editId="21A12046">
            <wp:extent cx="2945219" cy="2668772"/>
            <wp:effectExtent l="0" t="0" r="7620" b="0"/>
            <wp:docPr id="27" name="Рисунок 27" descr="C:\Users\Бухгалтер 2\Desktop\доступность\Доступность\IMG-c1006f077bef4d32f4a89744f10b2f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галтер 2\Desktop\доступность\Доступность\IMG-c1006f077bef4d32f4a89744f10b2fb7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49" cy="266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23E" w:rsidRDefault="0021023E" w:rsidP="002B1D5F">
      <w:pPr>
        <w:rPr>
          <w:rFonts w:ascii="Times New Roman" w:hAnsi="Times New Roman" w:cs="Times New Roman"/>
          <w:color w:val="3D3D3D"/>
          <w:sz w:val="24"/>
          <w:szCs w:val="24"/>
        </w:rPr>
      </w:pPr>
    </w:p>
    <w:p w:rsidR="0098549F" w:rsidRPr="00BE2A06" w:rsidRDefault="0098549F" w:rsidP="00BE2A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E2A06">
        <w:rPr>
          <w:rFonts w:ascii="Times New Roman" w:eastAsia="Times New Roman" w:hAnsi="Times New Roman" w:cs="Times New Roman"/>
          <w:b/>
          <w:sz w:val="24"/>
          <w:szCs w:val="24"/>
        </w:rPr>
        <w:t>Обеспечение образовательного процесса в каждом из мест осуществления образовательной деятельности оборудованными учебными кабинетами, объектами для проведения практических занятий, объектами физической культуры и спорта, необходимых для осуществления образовательной деятельности по заявленным к лицензированию образовательным программам.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"/>
        <w:gridCol w:w="3003"/>
        <w:gridCol w:w="6028"/>
      </w:tblGrid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N </w:t>
            </w:r>
            <w:proofErr w:type="gramStart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п</w:t>
            </w:r>
            <w:proofErr w:type="gramEnd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/п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bookmarkStart w:id="0" w:name="100738"/>
            <w:bookmarkEnd w:id="0"/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вида образования, уровня образования, профессии, специальности, направления подготовки (для профессионального образования), подвида дополнительного образования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bookmarkStart w:id="1" w:name="100739"/>
            <w:bookmarkEnd w:id="1"/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оборудования.</w:t>
            </w:r>
          </w:p>
        </w:tc>
        <w:bookmarkStart w:id="2" w:name="100740"/>
        <w:bookmarkStart w:id="3" w:name="100741"/>
        <w:bookmarkStart w:id="4" w:name="100742"/>
        <w:bookmarkStart w:id="5" w:name="100743"/>
        <w:bookmarkEnd w:id="2"/>
        <w:bookmarkEnd w:id="3"/>
        <w:bookmarkEnd w:id="4"/>
        <w:bookmarkEnd w:id="5"/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1.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Дополнительная общеобразовательная общеразвивающая программа «Логопедия»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</w:pPr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>Кабинет логопеда (№ 17)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-ученический стол -2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-ученический стул -3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-мягкий стул -2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-кресло офисное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-компьютер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-зеркало настенное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-магнитная доска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-методические разработки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-наглядные пособия</w:t>
            </w:r>
          </w:p>
          <w:p w:rsidR="0098549F" w:rsidRPr="0089051C" w:rsidRDefault="0098549F" w:rsidP="0089051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-дидактический материал</w:t>
            </w:r>
            <w:r w:rsidR="00786584" w:rsidRPr="0089051C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bookmarkStart w:id="6" w:name="_GoBack"/>
            <w:r w:rsidR="00786584" w:rsidRPr="0089051C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686A5A3" wp14:editId="368D35A8">
                  <wp:extent cx="3423684" cy="2392325"/>
                  <wp:effectExtent l="0" t="0" r="5715" b="8255"/>
                  <wp:docPr id="1" name="Рисунок 1" descr="C:\Users\Логопед\Downloads\фото кабинета логоп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огопед\Downloads\фото кабинета логоп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414" cy="2395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2.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Дополнительная общеобразовательная общеразвивающая программа по психолого- педагогической коррекции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</w:pPr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 xml:space="preserve">Кабинет психолога + кабинет </w:t>
            </w:r>
            <w:proofErr w:type="spellStart"/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>сенсорики</w:t>
            </w:r>
            <w:proofErr w:type="spellEnd"/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 xml:space="preserve"> (№46, 46.1)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-стол компьютерный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-диван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-сенсорная комната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-методические материалы 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-дидактические (игровые) материалы</w:t>
            </w:r>
          </w:p>
          <w:p w:rsidR="0098549F" w:rsidRPr="002B1D5F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  <w:highlight w:val="yellow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-видеоматериалы</w:t>
            </w:r>
          </w:p>
          <w:p w:rsidR="0098549F" w:rsidRDefault="0004187A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7FCEA580" wp14:editId="35B00C39">
                  <wp:extent cx="3673056" cy="2508724"/>
                  <wp:effectExtent l="19050" t="0" r="3594" b="0"/>
                  <wp:docPr id="3" name="Рисунок 3" descr="D:\Documents\фото услуги\сенсор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\фото услуги\сенсор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432" cy="251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87A" w:rsidRDefault="0004187A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04187A" w:rsidRPr="0004187A" w:rsidRDefault="0004187A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DD1AFC3" wp14:editId="3050A980">
                  <wp:extent cx="3823887" cy="3036498"/>
                  <wp:effectExtent l="19050" t="0" r="5163" b="0"/>
                  <wp:docPr id="4" name="Рисунок 4" descr="D:\Documents\фото услуги\каб психо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\фото услуги\каб психо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646" cy="304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3.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Дополнительная </w:t>
            </w: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общеобразовательная общеразвивающая программа «Домоводство». по социально- бытовой ориентировке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</w:pPr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lastRenderedPageBreak/>
              <w:t>Кабинет СБО (№34)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lastRenderedPageBreak/>
              <w:t>-стол ученический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-столы для занятий -7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-стулья -10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-стеллажи -5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-оборудованный кухонный уголок (в т.ч. быт</w:t>
            </w:r>
            <w:proofErr w:type="gramStart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</w:t>
            </w:r>
            <w:proofErr w:type="gramEnd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 </w:t>
            </w:r>
            <w:proofErr w:type="gramStart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т</w:t>
            </w:r>
            <w:proofErr w:type="gramEnd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ехника)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-посуда и кухонная утварь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-меблированная прихожая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-бытовая техник</w:t>
            </w:r>
            <w:proofErr w:type="gramStart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а(</w:t>
            </w:r>
            <w:proofErr w:type="gramEnd"/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пылесос, утюг)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-методические разработки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-дидактический материал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-наглядные пособия</w:t>
            </w:r>
          </w:p>
          <w:p w:rsidR="0098549F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-демонстрационный материал</w:t>
            </w:r>
          </w:p>
          <w:p w:rsidR="0089051C" w:rsidRPr="0089051C" w:rsidRDefault="0089051C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3306726" cy="2477934"/>
                  <wp:effectExtent l="0" t="0" r="8255" b="0"/>
                  <wp:docPr id="14" name="Рисунок 14" descr="C:\Users\Бухгалтер 2\Desktop\доступность\Доступность\e6362c924b17bad53150c363d27a9354630a3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ухгалтер 2\Desktop\доступность\Доступность\e6362c924b17bad53150c363d27a9354630a3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6935" cy="247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B2032A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4.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B2032A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Дополнительная общеобразовательная общеразвивающая программа «Швейное дело»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</w:pPr>
            <w:r w:rsidRPr="00B2032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>Кабинет швейной мастерской (№29)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-парты -5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-стулья -6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-рабочие столы -3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-доска гладильная -2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-утюг -1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-швейная машина -6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</w:t>
            </w:r>
            <w:proofErr w:type="spellStart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оверлог</w:t>
            </w:r>
            <w:proofErr w:type="spellEnd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 -1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-настольные лампы -4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-шкафы -3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-тумба -1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 </w:t>
            </w:r>
            <w:proofErr w:type="spellStart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пример</w:t>
            </w:r>
            <w:proofErr w:type="gramStart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.к</w:t>
            </w:r>
            <w:proofErr w:type="gramEnd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омплекс</w:t>
            </w:r>
            <w:proofErr w:type="spellEnd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 -1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-манекен -1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-материа</w:t>
            </w:r>
            <w:proofErr w:type="gramStart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л(</w:t>
            </w:r>
            <w:proofErr w:type="gramEnd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ткани, нитки, пр.)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-канц</w:t>
            </w:r>
            <w:proofErr w:type="gramStart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.т</w:t>
            </w:r>
            <w:proofErr w:type="gramEnd"/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овары (ножницы, бумага, пр.карандаши, клей)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-методические разработки</w:t>
            </w:r>
          </w:p>
          <w:p w:rsidR="0098549F" w:rsidRPr="00B2032A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-наглядные пособия, образцы</w:t>
            </w:r>
          </w:p>
          <w:p w:rsidR="008F13F4" w:rsidRPr="00B2032A" w:rsidRDefault="008F13F4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1CB9C6A0" wp14:editId="1E05AD5C">
                  <wp:extent cx="3402419" cy="3179135"/>
                  <wp:effectExtent l="0" t="0" r="7620" b="2540"/>
                  <wp:docPr id="9" name="Рисунок 5" descr="D:\Documents\фото услуги\Швейная мастер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\фото услуги\Швейная мастер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898" cy="3185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49F" w:rsidRPr="00B2032A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B2032A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5.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B2032A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B2032A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Дополнительная общеобразовательная общеразвивающая программа «В мире танцев»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89051C" w:rsidRDefault="0098549F" w:rsidP="002B1D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</w:pPr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u w:val="single"/>
              </w:rPr>
              <w:t xml:space="preserve"> </w:t>
            </w:r>
            <w:r w:rsidRPr="0089051C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>Групповая комната (№ 25)</w:t>
            </w:r>
            <w:r w:rsidR="00B2032A">
              <w:rPr>
                <w:rFonts w:ascii="Times New Roman" w:eastAsia="Times New Roman" w:hAnsi="Times New Roman" w:cs="Times New Roman"/>
                <w:b/>
                <w:bCs/>
                <w:color w:val="333333"/>
                <w:sz w:val="18"/>
                <w:szCs w:val="18"/>
                <w:u w:val="single"/>
              </w:rPr>
              <w:t xml:space="preserve"> – Музыкальный зал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-стол учителя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 мягкий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-телевизор -1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-музыкальная аппаратура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-тренировочная одежда и обувь</w:t>
            </w:r>
          </w:p>
          <w:p w:rsidR="0098549F" w:rsidRPr="0089051C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-реквизит для танцев</w:t>
            </w:r>
          </w:p>
          <w:p w:rsidR="0098549F" w:rsidRPr="00500709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highlight w:val="yellow"/>
              </w:rPr>
            </w:pPr>
            <w:r w:rsidRPr="0089051C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-видеозаписи</w:t>
            </w:r>
            <w:r w:rsidR="0004187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5B72B0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7CE6257" wp14:editId="339F7B93">
                  <wp:extent cx="3678866" cy="3157870"/>
                  <wp:effectExtent l="0" t="0" r="0" b="4445"/>
                  <wp:docPr id="13" name="Рисунок 13" descr="C:\Users\Бухгалтер 2\Desktop\доступность\Доступность\321911cd3cbfddb5a2ab3858c926b4929390a69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ухгалтер 2\Desktop\доступность\Доступность\321911cd3cbfddb5a2ab3858c926b4929390a69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168" cy="316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500709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highlight w:val="yellow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6.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21023E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Дополнительная общеобразовательная общеразвивающая программа «Мастерицы» для детей с интеллектуальными нарушениями.</w:t>
            </w:r>
          </w:p>
        </w:tc>
        <w:tc>
          <w:tcPr>
            <w:tcW w:w="602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023E" w:rsidRPr="0021023E" w:rsidRDefault="0021023E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Класс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-</w:t>
            </w: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стол </w:t>
            </w:r>
            <w:proofErr w:type="spellStart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учител</w:t>
            </w:r>
            <w:proofErr w:type="spellEnd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 мягкий -1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-столы </w:t>
            </w:r>
            <w:proofErr w:type="spellStart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ученич</w:t>
            </w:r>
            <w:proofErr w:type="spellEnd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-12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-стулья </w:t>
            </w:r>
            <w:proofErr w:type="spellStart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ученич</w:t>
            </w:r>
            <w:proofErr w:type="spellEnd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-12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-стенка -1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-классная доска -1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-демонстрационный материал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-рабочий материал (фетр, </w:t>
            </w:r>
            <w:proofErr w:type="spellStart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фоамиран</w:t>
            </w:r>
            <w:proofErr w:type="spellEnd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, алебастр, гофрированная бумага и др.)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-канц</w:t>
            </w:r>
            <w:proofErr w:type="gramStart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.т</w:t>
            </w:r>
            <w:proofErr w:type="gramEnd"/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овары (цветная бумага, картон, ножницы, клей и др.)</w:t>
            </w:r>
          </w:p>
          <w:p w:rsidR="0098549F" w:rsidRPr="0021023E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-наглядные пособия, образцы</w:t>
            </w:r>
          </w:p>
          <w:p w:rsidR="0098549F" w:rsidRPr="0021023E" w:rsidRDefault="0021023E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21023E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3919CBCD" wp14:editId="2DAC5CA1">
                  <wp:extent cx="3338624" cy="2501838"/>
                  <wp:effectExtent l="0" t="0" r="0" b="0"/>
                  <wp:docPr id="29" name="Рисунок 29" descr="C:\Users\Бухгалтер 2\Desktop\доступность\Доступность\IMG-b81e42736c4845f3e63285c1c38370c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Бухгалтер 2\Desktop\доступность\Доступность\IMG-b81e42736c4845f3e63285c1c38370c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835" cy="2501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49F" w:rsidRPr="005F21F4" w:rsidTr="0089051C"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AF39B0" w:rsidRDefault="0098549F" w:rsidP="00916F68">
            <w:pPr>
              <w:spacing w:after="0" w:line="293" w:lineRule="atLeast"/>
              <w:jc w:val="center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7.</w:t>
            </w:r>
          </w:p>
        </w:tc>
        <w:tc>
          <w:tcPr>
            <w:tcW w:w="30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8549F" w:rsidRPr="00AF39B0" w:rsidRDefault="0098549F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 xml:space="preserve">Дополнительная общеобразовательная общеразвивающая программа «Волшебная </w:t>
            </w: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lastRenderedPageBreak/>
              <w:t>бумага» для детей с интеллектуальными нарушениями.</w:t>
            </w:r>
          </w:p>
        </w:tc>
        <w:tc>
          <w:tcPr>
            <w:tcW w:w="6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21023E" w:rsidRPr="00AF39B0" w:rsidRDefault="0021023E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  <w:t>-</w:t>
            </w: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стол </w:t>
            </w:r>
            <w:proofErr w:type="spellStart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учител</w:t>
            </w:r>
            <w:proofErr w:type="spellEnd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-стул мягкий -1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-столы </w:t>
            </w:r>
            <w:proofErr w:type="spellStart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ученич</w:t>
            </w:r>
            <w:proofErr w:type="spellEnd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-12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 xml:space="preserve">-стулья </w:t>
            </w:r>
            <w:proofErr w:type="spellStart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ученич</w:t>
            </w:r>
            <w:proofErr w:type="spellEnd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 -12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lastRenderedPageBreak/>
              <w:t>-стенка -1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-классная доска -1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-демонстрационный материал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-канц</w:t>
            </w:r>
            <w:proofErr w:type="gramStart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.т</w:t>
            </w:r>
            <w:proofErr w:type="gramEnd"/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овары (цветная бумага, картон, ножницы, клей и др.)</w:t>
            </w:r>
          </w:p>
          <w:p w:rsidR="0098549F" w:rsidRPr="00AF39B0" w:rsidRDefault="0098549F" w:rsidP="002B1D5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color w:val="333333"/>
                <w:sz w:val="18"/>
                <w:szCs w:val="18"/>
              </w:rPr>
              <w:t>-наглядные пособия, образцы</w:t>
            </w:r>
          </w:p>
          <w:p w:rsidR="0098549F" w:rsidRPr="00AF39B0" w:rsidRDefault="0021023E" w:rsidP="00916F68">
            <w:pPr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AF39B0">
              <w:rPr>
                <w:rFonts w:ascii="Times New Roman" w:eastAsia="Times New Roman" w:hAnsi="Times New Roman" w:cs="Times New Roman"/>
                <w:bCs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2600005C" wp14:editId="691A8836">
                  <wp:extent cx="3264196" cy="2443691"/>
                  <wp:effectExtent l="0" t="0" r="0" b="0"/>
                  <wp:docPr id="31" name="Рисунок 31" descr="C:\Users\Бухгалтер 2\Desktop\доступность\Доступность\IMG-09bf0d2c2af5d86f57e9844ca31ce6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Бухгалтер 2\Desktop\доступность\Доступность\IMG-09bf0d2c2af5d86f57e9844ca31ce6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214" cy="244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549F" w:rsidRDefault="0098549F" w:rsidP="0098549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16F68" w:rsidRDefault="00916F68" w:rsidP="00916F68">
      <w:pPr>
        <w:rPr>
          <w:rStyle w:val="a9"/>
          <w:bCs/>
        </w:rPr>
      </w:pPr>
    </w:p>
    <w:p w:rsidR="00916F68" w:rsidRDefault="00916F68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  <w:r w:rsidRPr="00680C4C">
        <w:rPr>
          <w:rStyle w:val="a9"/>
          <w:rFonts w:ascii="Times New Roman" w:hAnsi="Times New Roman" w:cs="Times New Roman"/>
          <w:bCs/>
          <w:sz w:val="24"/>
          <w:szCs w:val="24"/>
        </w:rPr>
        <w:t xml:space="preserve">Материально-техническое оснащение  </w:t>
      </w:r>
    </w:p>
    <w:p w:rsidR="00405D44" w:rsidRDefault="00405D44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Cs/>
          <w:sz w:val="24"/>
          <w:szCs w:val="24"/>
        </w:rPr>
        <w:t xml:space="preserve">Обеспеченность учреждения автотранспортом – </w:t>
      </w:r>
      <w:r w:rsidRPr="00405D44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3 единицы</w:t>
      </w:r>
      <w:r>
        <w:rPr>
          <w:rStyle w:val="a9"/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2032A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Cs/>
          <w:sz w:val="24"/>
          <w:szCs w:val="24"/>
        </w:rPr>
        <w:t>Обеспечение одеждой, обувью, мягким инвентарем</w:t>
      </w:r>
    </w:p>
    <w:p w:rsidR="00B6219D" w:rsidRDefault="00F905A5" w:rsidP="00F905A5">
      <w:pPr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  </w:t>
      </w:r>
      <w:r w:rsidR="00B6219D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     </w:t>
      </w: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="00037FEC" w:rsidRPr="00F905A5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Проживающие обеспечиваются одеждой, обувью, мягким </w:t>
      </w:r>
      <w:proofErr w:type="gramStart"/>
      <w:r w:rsidR="00037FEC" w:rsidRPr="00F905A5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инвентарем</w:t>
      </w:r>
      <w:proofErr w:type="gramEnd"/>
      <w:r w:rsidR="00037FEC" w:rsidRPr="00F905A5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согласно действующим требованиям санитарного законодательства </w:t>
      </w:r>
      <w:r w:rsidRPr="00F905A5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и противоэпидемиологического режима и с учетом нормативной потребности согласно</w:t>
      </w:r>
      <w:r w:rsidR="00B6219D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:</w:t>
      </w:r>
    </w:p>
    <w:p w:rsidR="00037FEC" w:rsidRDefault="00B6219D" w:rsidP="00F905A5">
      <w:pPr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-</w:t>
      </w:r>
      <w:r w:rsidR="00F905A5" w:rsidRPr="00F905A5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Постановления Правительства УР №428 от 05.11.2014 года «Об утверждении норм питания и нормативов обеспечения одеждой, обувью, мягким инвентарем и площадью жилых помещений при предоставлении социальных услуг организациям социального обслуживания в Удмуртской Республике</w:t>
      </w: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и </w:t>
      </w:r>
    </w:p>
    <w:p w:rsidR="00F905A5" w:rsidRDefault="00B6219D" w:rsidP="00F905A5">
      <w:pPr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proofErr w:type="gramStart"/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-Постановления правительства УР №289 от 03.06.2022 года «Об утверждении но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р</w:t>
      </w: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м обеспечения детей-сирот и 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детей</w:t>
      </w: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, оставшиеся без попечения родителей, лиц из числа детей-сирот и детей, оставшихся 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без попечения родителей, лиц, потерявших в период обучения обоих родителей или единственного родителя, обучающихся по очной форме обучения по основным профессиональным образовательным программам и (или) по программам профессиональной подготовки по профессиям рабочих, должностям служащих или</w:t>
      </w:r>
      <w:proofErr w:type="gramEnd"/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воспитывающихся в организациях, находящихся в ведении исполнительных органов государственной власти Удмуртской Респ</w:t>
      </w:r>
      <w:r w:rsidR="00BC57F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у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блике.</w:t>
      </w:r>
    </w:p>
    <w:p w:rsidR="00F905A5" w:rsidRDefault="00F905A5" w:rsidP="00BC57FE">
      <w:pPr>
        <w:spacing w:after="0" w:line="240" w:lineRule="auto"/>
        <w:rPr>
          <w:rStyle w:val="a9"/>
          <w:rFonts w:ascii="Times New Roman" w:hAnsi="Times New Roman" w:cs="Times New Roman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Cs/>
          <w:sz w:val="24"/>
          <w:szCs w:val="24"/>
        </w:rPr>
        <w:t>Условия питания</w:t>
      </w:r>
    </w:p>
    <w:p w:rsidR="00E42A20" w:rsidRPr="00037FEC" w:rsidRDefault="00E42A20" w:rsidP="00DA779B">
      <w:pPr>
        <w:spacing w:after="0" w:line="240" w:lineRule="auto"/>
        <w:ind w:firstLine="709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 w:rsidRPr="00E42A20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Столовая</w:t>
      </w:r>
      <w:r>
        <w:rPr>
          <w:rStyle w:val="a9"/>
          <w:rFonts w:ascii="Times New Roman" w:hAnsi="Times New Roman" w:cs="Times New Roman"/>
          <w:bCs/>
          <w:sz w:val="24"/>
          <w:szCs w:val="24"/>
        </w:rPr>
        <w:t xml:space="preserve"> </w:t>
      </w:r>
      <w:r w:rsidRPr="00037FEC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общей площадью 234,10 кв., в том числе обеденный зал общей площадь</w:t>
      </w:r>
      <w:r w:rsidR="00B6219D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ю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98,3 </w:t>
      </w:r>
      <w:proofErr w:type="spellStart"/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кв.м</w:t>
      </w:r>
      <w:proofErr w:type="spellEnd"/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.</w:t>
      </w:r>
    </w:p>
    <w:p w:rsidR="00E42A20" w:rsidRDefault="00BC57FE" w:rsidP="00BC57FE">
      <w:pPr>
        <w:spacing w:after="0"/>
        <w:ind w:firstLine="284"/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     </w:t>
      </w:r>
      <w:r w:rsidR="002C1BE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</w:t>
      </w:r>
      <w:r w:rsidR="00E42A20" w:rsidRPr="00E42A20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В интернате организовано 6 разовое питание для детей</w:t>
      </w:r>
      <w:r w:rsidR="00E42A20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: завтрак, второй завтрак, обед, полдник, ужин, 2 ужин.</w:t>
      </w:r>
    </w:p>
    <w:p w:rsidR="00F905A5" w:rsidRDefault="00E42A20" w:rsidP="00BC57FE">
      <w:pPr>
        <w:spacing w:after="0"/>
        <w:ind w:firstLine="709"/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 w:rsidRPr="00E42A20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Ежедневно меню составляется на основе 14-ти дневного меню и технологических карт согласно требованиям санитарных правил СП </w:t>
      </w:r>
      <w:r w:rsidR="00B6219D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2.3/2.4.3590-20</w:t>
      </w:r>
      <w:r w:rsidRPr="00E42A20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«</w:t>
      </w:r>
      <w:r w:rsidR="00B6219D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Санитарно эпидемиологические требования к организации общественного питания населения»</w:t>
      </w:r>
      <w:r w:rsidR="00C53E06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. Меню составляется </w:t>
      </w:r>
      <w:r w:rsidR="002C1BE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медицинской сестрой диетиче</w:t>
      </w:r>
      <w:r w:rsidR="00BC57F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ской в программе «Система расчетов для общественного питания»</w:t>
      </w:r>
    </w:p>
    <w:p w:rsidR="002C1BEE" w:rsidRPr="00E42A20" w:rsidRDefault="00BC57FE" w:rsidP="00BC57FE">
      <w:pPr>
        <w:spacing w:after="0"/>
        <w:jc w:val="both"/>
        <w:rPr>
          <w:rStyle w:val="a9"/>
          <w:rFonts w:ascii="Times New Roman" w:hAnsi="Times New Roman" w:cs="Times New Roman"/>
          <w:b w:val="0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lastRenderedPageBreak/>
        <w:t xml:space="preserve">          </w:t>
      </w:r>
      <w:r w:rsidR="002C1BE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Ежедневно проводится оценка питания детей по количественному и качественному составу (ведется накопительная ведомость  расчет калорийности питания). Весь осуществляемый </w:t>
      </w:r>
      <w:proofErr w:type="gramStart"/>
      <w:r w:rsidR="002C1BE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>контроль за</w:t>
      </w:r>
      <w:proofErr w:type="gramEnd"/>
      <w:r w:rsidR="002C1BEE">
        <w:rPr>
          <w:rStyle w:val="a9"/>
          <w:rFonts w:ascii="Times New Roman" w:hAnsi="Times New Roman" w:cs="Times New Roman"/>
          <w:b w:val="0"/>
          <w:bCs/>
          <w:sz w:val="24"/>
          <w:szCs w:val="24"/>
        </w:rPr>
        <w:t xml:space="preserve"> питанием фиксируется в журналах.</w:t>
      </w:r>
    </w:p>
    <w:p w:rsidR="00F905A5" w:rsidRDefault="00F905A5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  <w:r>
        <w:rPr>
          <w:rStyle w:val="a9"/>
          <w:rFonts w:ascii="Times New Roman" w:hAnsi="Times New Roman" w:cs="Times New Roman"/>
          <w:bCs/>
          <w:sz w:val="24"/>
          <w:szCs w:val="24"/>
        </w:rPr>
        <w:t xml:space="preserve"> </w:t>
      </w:r>
      <w:r w:rsidR="002C1BEE">
        <w:rPr>
          <w:rFonts w:ascii="Times New Roman" w:hAnsi="Times New Roman" w:cs="Times New Roman"/>
          <w:b/>
          <w:bCs/>
          <w:noProof/>
          <w:color w:val="26282F"/>
          <w:sz w:val="24"/>
          <w:szCs w:val="24"/>
          <w:lang w:eastAsia="ru-RU"/>
        </w:rPr>
        <w:drawing>
          <wp:inline distT="0" distB="0" distL="0" distR="0" wp14:anchorId="6E126067" wp14:editId="52094D99">
            <wp:extent cx="2594344" cy="2466753"/>
            <wp:effectExtent l="0" t="0" r="0" b="0"/>
            <wp:docPr id="15" name="Рисунок 15" descr="C:\Users\Бухгалтер 2\Desktop\доступность\Доступность\f16fe535f087033b07c5f097643135b7b2c68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 2\Desktop\доступность\Доступность\f16fe535f087033b07c5f097643135b7b2c683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412" cy="24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FD3">
        <w:rPr>
          <w:rFonts w:ascii="Times New Roman" w:hAnsi="Times New Roman" w:cs="Times New Roman"/>
          <w:b/>
          <w:bCs/>
          <w:noProof/>
          <w:color w:val="26282F"/>
          <w:sz w:val="24"/>
          <w:szCs w:val="24"/>
          <w:lang w:eastAsia="ru-RU"/>
        </w:rPr>
        <w:drawing>
          <wp:inline distT="0" distB="0" distL="0" distR="0">
            <wp:extent cx="3038263" cy="2413590"/>
            <wp:effectExtent l="0" t="0" r="0" b="6350"/>
            <wp:docPr id="32" name="Рисунок 32" descr="C:\Users\Бухгалтер 2\Desktop\доступность\Доступность\IMG-e2a7ce1aafc3f265b301830e55e64b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ухгалтер 2\Desktop\доступность\Доступность\IMG-e2a7ce1aafc3f265b301830e55e64bad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91" cy="24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2A" w:rsidRDefault="00B2032A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037FEC" w:rsidRDefault="00037FEC" w:rsidP="00916F68">
      <w:pPr>
        <w:rPr>
          <w:rStyle w:val="a9"/>
          <w:rFonts w:ascii="Times New Roman" w:hAnsi="Times New Roman" w:cs="Times New Roman"/>
          <w:bCs/>
          <w:sz w:val="24"/>
          <w:szCs w:val="24"/>
        </w:rPr>
      </w:pPr>
    </w:p>
    <w:p w:rsidR="00680C4C" w:rsidRPr="00680C4C" w:rsidRDefault="00680C4C" w:rsidP="00916F68">
      <w:pPr>
        <w:rPr>
          <w:rFonts w:ascii="Times New Roman" w:hAnsi="Times New Roman" w:cs="Times New Roman"/>
          <w:sz w:val="24"/>
          <w:szCs w:val="24"/>
        </w:rPr>
      </w:pPr>
    </w:p>
    <w:sectPr w:rsidR="00680C4C" w:rsidRPr="00680C4C" w:rsidSect="00386DA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93C94"/>
    <w:multiLevelType w:val="multilevel"/>
    <w:tmpl w:val="64EC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377A85"/>
    <w:multiLevelType w:val="multilevel"/>
    <w:tmpl w:val="012E7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5C5"/>
    <w:rsid w:val="000259E4"/>
    <w:rsid w:val="00037FEC"/>
    <w:rsid w:val="0004187A"/>
    <w:rsid w:val="00065DD6"/>
    <w:rsid w:val="000A3F54"/>
    <w:rsid w:val="001A168D"/>
    <w:rsid w:val="0021023E"/>
    <w:rsid w:val="00254F1D"/>
    <w:rsid w:val="002B1D5F"/>
    <w:rsid w:val="002B3FDD"/>
    <w:rsid w:val="002C1BEE"/>
    <w:rsid w:val="002E0021"/>
    <w:rsid w:val="00386DAB"/>
    <w:rsid w:val="00405D44"/>
    <w:rsid w:val="00423EB5"/>
    <w:rsid w:val="00467BC0"/>
    <w:rsid w:val="00485F21"/>
    <w:rsid w:val="004E6DF4"/>
    <w:rsid w:val="00500709"/>
    <w:rsid w:val="0050485E"/>
    <w:rsid w:val="005403FA"/>
    <w:rsid w:val="005B72B0"/>
    <w:rsid w:val="005C5A95"/>
    <w:rsid w:val="006160C2"/>
    <w:rsid w:val="00673293"/>
    <w:rsid w:val="00680C4C"/>
    <w:rsid w:val="006A1A8F"/>
    <w:rsid w:val="006D02F0"/>
    <w:rsid w:val="00747940"/>
    <w:rsid w:val="00786584"/>
    <w:rsid w:val="007B7E67"/>
    <w:rsid w:val="007D12DE"/>
    <w:rsid w:val="00843318"/>
    <w:rsid w:val="00881A3C"/>
    <w:rsid w:val="0089051C"/>
    <w:rsid w:val="008D45C5"/>
    <w:rsid w:val="008F13F4"/>
    <w:rsid w:val="008F1BE0"/>
    <w:rsid w:val="008F73BA"/>
    <w:rsid w:val="00916F68"/>
    <w:rsid w:val="00926738"/>
    <w:rsid w:val="0098549F"/>
    <w:rsid w:val="00A32766"/>
    <w:rsid w:val="00AF39B0"/>
    <w:rsid w:val="00B2032A"/>
    <w:rsid w:val="00B6219D"/>
    <w:rsid w:val="00BB1779"/>
    <w:rsid w:val="00BC03C2"/>
    <w:rsid w:val="00BC57FE"/>
    <w:rsid w:val="00BE1AA2"/>
    <w:rsid w:val="00BE2A06"/>
    <w:rsid w:val="00C53E06"/>
    <w:rsid w:val="00CE1304"/>
    <w:rsid w:val="00CE1869"/>
    <w:rsid w:val="00CF67EE"/>
    <w:rsid w:val="00D436FE"/>
    <w:rsid w:val="00D53CA6"/>
    <w:rsid w:val="00DA1FD3"/>
    <w:rsid w:val="00DA4D23"/>
    <w:rsid w:val="00DA779B"/>
    <w:rsid w:val="00DF76F5"/>
    <w:rsid w:val="00E42A20"/>
    <w:rsid w:val="00E74261"/>
    <w:rsid w:val="00EC673A"/>
    <w:rsid w:val="00F905A5"/>
    <w:rsid w:val="00F9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16F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9"/>
    <w:qFormat/>
    <w:rsid w:val="00916F68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paragraph" w:styleId="3">
    <w:name w:val="heading 3"/>
    <w:basedOn w:val="a"/>
    <w:link w:val="30"/>
    <w:uiPriority w:val="99"/>
    <w:qFormat/>
    <w:rsid w:val="00254F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3"/>
    <w:next w:val="a"/>
    <w:link w:val="40"/>
    <w:uiPriority w:val="99"/>
    <w:qFormat/>
    <w:rsid w:val="00916F68"/>
    <w:pPr>
      <w:widowControl w:val="0"/>
      <w:autoSpaceDE w:val="0"/>
      <w:autoSpaceDN w:val="0"/>
      <w:adjustRightInd w:val="0"/>
      <w:spacing w:before="108" w:beforeAutospacing="0" w:after="108" w:afterAutospacing="0"/>
      <w:jc w:val="center"/>
      <w:outlineLvl w:val="3"/>
    </w:pPr>
    <w:rPr>
      <w:rFonts w:ascii="Arial" w:hAnsi="Arial"/>
      <w:color w:val="26282F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6F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254F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467BC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54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54F1D"/>
    <w:rPr>
      <w:i/>
      <w:iCs/>
    </w:rPr>
  </w:style>
  <w:style w:type="character" w:styleId="a6">
    <w:name w:val="Strong"/>
    <w:basedOn w:val="a0"/>
    <w:uiPriority w:val="22"/>
    <w:qFormat/>
    <w:rsid w:val="00254F1D"/>
    <w:rPr>
      <w:b/>
      <w:bCs/>
    </w:rPr>
  </w:style>
  <w:style w:type="table" w:styleId="a7">
    <w:name w:val="Table Grid"/>
    <w:basedOn w:val="a1"/>
    <w:uiPriority w:val="59"/>
    <w:rsid w:val="004E6DF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E6DF4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6F68"/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916F68"/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character" w:customStyle="1" w:styleId="a9">
    <w:name w:val="Цветовое выделение"/>
    <w:uiPriority w:val="99"/>
    <w:rsid w:val="00916F68"/>
    <w:rPr>
      <w:b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916F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916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C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16F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1"/>
    <w:next w:val="a"/>
    <w:link w:val="20"/>
    <w:uiPriority w:val="99"/>
    <w:qFormat/>
    <w:rsid w:val="00916F68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paragraph" w:styleId="3">
    <w:name w:val="heading 3"/>
    <w:basedOn w:val="a"/>
    <w:link w:val="30"/>
    <w:uiPriority w:val="99"/>
    <w:qFormat/>
    <w:rsid w:val="00254F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3"/>
    <w:next w:val="a"/>
    <w:link w:val="40"/>
    <w:uiPriority w:val="99"/>
    <w:qFormat/>
    <w:rsid w:val="00916F68"/>
    <w:pPr>
      <w:widowControl w:val="0"/>
      <w:autoSpaceDE w:val="0"/>
      <w:autoSpaceDN w:val="0"/>
      <w:adjustRightInd w:val="0"/>
      <w:spacing w:before="108" w:beforeAutospacing="0" w:after="108" w:afterAutospacing="0"/>
      <w:jc w:val="center"/>
      <w:outlineLvl w:val="3"/>
    </w:pPr>
    <w:rPr>
      <w:rFonts w:ascii="Arial" w:hAnsi="Arial"/>
      <w:color w:val="26282F"/>
      <w:sz w:val="24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6F6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254F1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467BC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254F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254F1D"/>
    <w:rPr>
      <w:i/>
      <w:iCs/>
    </w:rPr>
  </w:style>
  <w:style w:type="character" w:styleId="a6">
    <w:name w:val="Strong"/>
    <w:basedOn w:val="a0"/>
    <w:uiPriority w:val="22"/>
    <w:qFormat/>
    <w:rsid w:val="00254F1D"/>
    <w:rPr>
      <w:b/>
      <w:bCs/>
    </w:rPr>
  </w:style>
  <w:style w:type="table" w:styleId="a7">
    <w:name w:val="Table Grid"/>
    <w:basedOn w:val="a1"/>
    <w:uiPriority w:val="59"/>
    <w:rsid w:val="004E6DF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4E6DF4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6F68"/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character" w:customStyle="1" w:styleId="40">
    <w:name w:val="Заголовок 4 Знак"/>
    <w:basedOn w:val="a0"/>
    <w:link w:val="4"/>
    <w:uiPriority w:val="99"/>
    <w:rsid w:val="00916F68"/>
    <w:rPr>
      <w:rFonts w:ascii="Arial" w:eastAsia="Times New Roman" w:hAnsi="Arial" w:cs="Times New Roman"/>
      <w:b/>
      <w:bCs/>
      <w:color w:val="26282F"/>
      <w:sz w:val="24"/>
      <w:szCs w:val="24"/>
      <w:lang w:val="x-none" w:eastAsia="ru-RU"/>
    </w:rPr>
  </w:style>
  <w:style w:type="character" w:customStyle="1" w:styleId="a9">
    <w:name w:val="Цветовое выделение"/>
    <w:uiPriority w:val="99"/>
    <w:rsid w:val="00916F68"/>
    <w:rPr>
      <w:b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916F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b">
    <w:name w:val="Прижатый влево"/>
    <w:basedOn w:val="a"/>
    <w:next w:val="a"/>
    <w:uiPriority w:val="99"/>
    <w:rsid w:val="00916F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C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82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5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380383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9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CE6B0-FC46-4F78-AB24-89E929443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1215</Words>
  <Characters>6926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Захарова</dc:creator>
  <cp:lastModifiedBy>Горбунова</cp:lastModifiedBy>
  <cp:revision>3</cp:revision>
  <dcterms:created xsi:type="dcterms:W3CDTF">2023-10-24T09:46:00Z</dcterms:created>
  <dcterms:modified xsi:type="dcterms:W3CDTF">2023-10-24T10:00:00Z</dcterms:modified>
</cp:coreProperties>
</file>